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39" w:rsidRPr="00075B00" w:rsidRDefault="0024635C" w:rsidP="0022663F">
      <w:pPr>
        <w:jc w:val="center"/>
        <w:rPr>
          <w:b/>
          <w:sz w:val="72"/>
          <w:szCs w:val="72"/>
        </w:rPr>
      </w:pPr>
      <w:bookmarkStart w:id="0" w:name="_GoBack"/>
      <w:bookmarkEnd w:id="0"/>
      <w:r w:rsidRPr="00075B00">
        <w:rPr>
          <w:b/>
          <w:sz w:val="72"/>
          <w:szCs w:val="72"/>
        </w:rPr>
        <w:t>БОЕВОЙ ЛИСТОК</w:t>
      </w:r>
    </w:p>
    <w:p w:rsidR="0024635C" w:rsidRPr="00075B00" w:rsidRDefault="0024635C" w:rsidP="0022663F">
      <w:pPr>
        <w:jc w:val="center"/>
        <w:rPr>
          <w:b/>
          <w:sz w:val="72"/>
          <w:szCs w:val="72"/>
        </w:rPr>
      </w:pPr>
      <w:r w:rsidRPr="00075B00">
        <w:rPr>
          <w:b/>
          <w:sz w:val="72"/>
          <w:szCs w:val="72"/>
        </w:rPr>
        <w:t>«СОЗДАЛИ ДЛЯ И ВОПРЕКИ…»</w:t>
      </w:r>
    </w:p>
    <w:p w:rsidR="0024635C" w:rsidRDefault="0024635C" w:rsidP="0022663F">
      <w:pPr>
        <w:jc w:val="center"/>
        <w:rPr>
          <w:sz w:val="44"/>
          <w:szCs w:val="44"/>
        </w:rPr>
      </w:pPr>
      <w:r w:rsidRPr="0022663F">
        <w:rPr>
          <w:sz w:val="44"/>
          <w:szCs w:val="44"/>
        </w:rPr>
        <w:t>Краеведческий выпуск (из истории малой Родины)</w:t>
      </w:r>
    </w:p>
    <w:p w:rsidR="0022663F" w:rsidRDefault="0022663F" w:rsidP="0022663F">
      <w:pPr>
        <w:jc w:val="left"/>
        <w:rPr>
          <w:sz w:val="44"/>
          <w:szCs w:val="44"/>
        </w:rPr>
      </w:pPr>
    </w:p>
    <w:p w:rsidR="0022663F" w:rsidRDefault="0022663F" w:rsidP="0022663F">
      <w:pPr>
        <w:tabs>
          <w:tab w:val="left" w:pos="8580"/>
        </w:tabs>
        <w:jc w:val="left"/>
        <w:rPr>
          <w:sz w:val="44"/>
          <w:szCs w:val="44"/>
        </w:rPr>
      </w:pPr>
      <w:r w:rsidRPr="0022663F">
        <w:rPr>
          <w:sz w:val="44"/>
          <w:szCs w:val="44"/>
        </w:rPr>
        <w:drawing>
          <wp:inline distT="0" distB="0" distL="0" distR="0">
            <wp:extent cx="4370070" cy="3901440"/>
            <wp:effectExtent l="19050" t="0" r="0" b="0"/>
            <wp:docPr id="6" name="Рисунок 1" descr="C:\Users\comp7\Downloads\c39bd494-c8aa-44b7-a97e-371d516285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7\Downloads\c39bd494-c8aa-44b7-a97e-371d516285d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8735" r="1564" b="16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070" cy="390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 xml:space="preserve"> </w:t>
      </w:r>
      <w:r>
        <w:rPr>
          <w:sz w:val="44"/>
          <w:szCs w:val="44"/>
        </w:rPr>
        <w:tab/>
      </w:r>
      <w:r w:rsidRPr="00E62B42">
        <w:rPr>
          <w:b/>
          <w:sz w:val="44"/>
          <w:szCs w:val="44"/>
        </w:rPr>
        <w:drawing>
          <wp:inline distT="0" distB="0" distL="0" distR="0">
            <wp:extent cx="3428678" cy="4038600"/>
            <wp:effectExtent l="19050" t="0" r="322" b="0"/>
            <wp:docPr id="7" name="Рисунок 1" descr="C:\Users\comp7\Downloads\IMG_9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7\Downloads\IMG_99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678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1C9" w:rsidRDefault="003941C9" w:rsidP="0022663F">
      <w:pPr>
        <w:jc w:val="left"/>
        <w:rPr>
          <w:sz w:val="32"/>
          <w:szCs w:val="32"/>
        </w:rPr>
      </w:pPr>
    </w:p>
    <w:p w:rsidR="0024635C" w:rsidRPr="00E62B42" w:rsidRDefault="0024635C" w:rsidP="0022663F">
      <w:pPr>
        <w:jc w:val="left"/>
        <w:rPr>
          <w:sz w:val="36"/>
          <w:szCs w:val="36"/>
        </w:rPr>
      </w:pPr>
      <w:r w:rsidRPr="00E62B42">
        <w:rPr>
          <w:sz w:val="36"/>
          <w:szCs w:val="36"/>
        </w:rPr>
        <w:t xml:space="preserve">Среди героев «Бессмертного полка» </w:t>
      </w:r>
      <w:r w:rsidR="003941C9" w:rsidRPr="00E62B42">
        <w:rPr>
          <w:sz w:val="36"/>
          <w:szCs w:val="36"/>
        </w:rPr>
        <w:t>особенно выделяется  Петров Василий Александрович</w:t>
      </w:r>
      <w:r w:rsidRPr="00E62B42">
        <w:rPr>
          <w:sz w:val="36"/>
          <w:szCs w:val="36"/>
        </w:rPr>
        <w:t>,</w:t>
      </w:r>
      <w:r w:rsidR="007260AF" w:rsidRPr="00E62B42">
        <w:rPr>
          <w:sz w:val="36"/>
          <w:szCs w:val="36"/>
        </w:rPr>
        <w:t xml:space="preserve"> </w:t>
      </w:r>
      <w:r w:rsidR="003941C9" w:rsidRPr="00E62B42">
        <w:rPr>
          <w:sz w:val="36"/>
          <w:szCs w:val="36"/>
        </w:rPr>
        <w:t>кавалер</w:t>
      </w:r>
      <w:r w:rsidRPr="00E62B42">
        <w:rPr>
          <w:sz w:val="36"/>
          <w:szCs w:val="36"/>
        </w:rPr>
        <w:t xml:space="preserve"> ордена «Отечественной войны»</w:t>
      </w:r>
    </w:p>
    <w:p w:rsidR="0024635C" w:rsidRPr="00E62B42" w:rsidRDefault="0024635C" w:rsidP="0022663F">
      <w:pPr>
        <w:jc w:val="left"/>
        <w:rPr>
          <w:sz w:val="36"/>
          <w:szCs w:val="36"/>
        </w:rPr>
      </w:pPr>
      <w:r w:rsidRPr="00E62B42">
        <w:rPr>
          <w:sz w:val="36"/>
          <w:szCs w:val="36"/>
        </w:rPr>
        <w:t>Василий Александрович родился 26 декабря 1919 года в</w:t>
      </w:r>
      <w:r w:rsidR="005D76F5" w:rsidRPr="00E62B42">
        <w:rPr>
          <w:sz w:val="36"/>
          <w:szCs w:val="36"/>
        </w:rPr>
        <w:t xml:space="preserve"> Калининской области</w:t>
      </w:r>
      <w:r w:rsidRPr="00E62B42">
        <w:rPr>
          <w:sz w:val="36"/>
          <w:szCs w:val="36"/>
        </w:rPr>
        <w:t xml:space="preserve"> Старицком районе</w:t>
      </w:r>
      <w:r w:rsidR="007260AF" w:rsidRPr="00E62B42">
        <w:rPr>
          <w:sz w:val="36"/>
          <w:szCs w:val="36"/>
        </w:rPr>
        <w:t xml:space="preserve"> в деревне Коптево. Здесь же окончил школу, после её окончания поступил в </w:t>
      </w:r>
      <w:proofErr w:type="spellStart"/>
      <w:r w:rsidR="007260AF" w:rsidRPr="00E62B42">
        <w:rPr>
          <w:sz w:val="36"/>
          <w:szCs w:val="36"/>
        </w:rPr>
        <w:t>Торжокское</w:t>
      </w:r>
      <w:proofErr w:type="spellEnd"/>
      <w:r w:rsidR="007260AF" w:rsidRPr="00E62B42">
        <w:rPr>
          <w:sz w:val="36"/>
          <w:szCs w:val="36"/>
        </w:rPr>
        <w:t xml:space="preserve"> педагогическое училище. До начала войны работал в родной деревне учителем в начальной школе.</w:t>
      </w:r>
    </w:p>
    <w:p w:rsidR="007260AF" w:rsidRPr="00E62B42" w:rsidRDefault="00E62B42" w:rsidP="0022663F">
      <w:pPr>
        <w:jc w:val="left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6612255</wp:posOffset>
            </wp:positionH>
            <wp:positionV relativeFrom="margin">
              <wp:posOffset>9132570</wp:posOffset>
            </wp:positionV>
            <wp:extent cx="2556510" cy="3756660"/>
            <wp:effectExtent l="19050" t="0" r="0" b="0"/>
            <wp:wrapSquare wrapText="bothSides"/>
            <wp:docPr id="11" name="Рисунок 2" descr="C:\Users\User\AppData\Local\Microsoft\Windows\INetCache\Content.Word\петро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петров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1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="007260AF" w:rsidRPr="00E62B42">
        <w:rPr>
          <w:sz w:val="36"/>
          <w:szCs w:val="36"/>
        </w:rPr>
        <w:t>В первые</w:t>
      </w:r>
      <w:proofErr w:type="gramEnd"/>
      <w:r w:rsidR="007260AF" w:rsidRPr="00E62B42">
        <w:rPr>
          <w:sz w:val="36"/>
          <w:szCs w:val="36"/>
        </w:rPr>
        <w:t xml:space="preserve"> дни войны был мобилизован. В составе 358 дивизии 62 армии участвовал в боях на Сталинградском направлении; был артиллеристом БМ-13, знаменитой «Катюши». При освобождении Сталинграда со своими товарищами под непрерывным огнем врага форсировал Волгу.</w:t>
      </w:r>
    </w:p>
    <w:p w:rsidR="007260AF" w:rsidRPr="00E62B42" w:rsidRDefault="007260AF" w:rsidP="0022663F">
      <w:pPr>
        <w:jc w:val="left"/>
        <w:rPr>
          <w:sz w:val="36"/>
          <w:szCs w:val="36"/>
        </w:rPr>
      </w:pPr>
      <w:r w:rsidRPr="00E62B42">
        <w:rPr>
          <w:sz w:val="36"/>
          <w:szCs w:val="36"/>
        </w:rPr>
        <w:t xml:space="preserve">После победы в </w:t>
      </w:r>
      <w:r w:rsidR="005D76F5" w:rsidRPr="00E62B42">
        <w:rPr>
          <w:sz w:val="36"/>
          <w:szCs w:val="36"/>
        </w:rPr>
        <w:t>Сталинградской битве Василий Александрович получил новое назначение: на Северо-Западный фронт. В 1943 году прошел обучение для службы в химических войсках, в дальнейшем, находился в резерве. В 1944 году был уволен в запас.</w:t>
      </w:r>
    </w:p>
    <w:p w:rsidR="00075B00" w:rsidRPr="00E62B42" w:rsidRDefault="005D76F5" w:rsidP="0022663F">
      <w:pPr>
        <w:jc w:val="left"/>
        <w:rPr>
          <w:sz w:val="36"/>
          <w:szCs w:val="36"/>
        </w:rPr>
      </w:pPr>
      <w:r w:rsidRPr="00E62B42">
        <w:rPr>
          <w:sz w:val="36"/>
          <w:szCs w:val="36"/>
        </w:rPr>
        <w:t xml:space="preserve">После окончания войны с семьёй перебрался в </w:t>
      </w:r>
      <w:proofErr w:type="spellStart"/>
      <w:r w:rsidRPr="00E62B42">
        <w:rPr>
          <w:sz w:val="36"/>
          <w:szCs w:val="36"/>
        </w:rPr>
        <w:t>Максатихинский</w:t>
      </w:r>
      <w:proofErr w:type="spellEnd"/>
      <w:r w:rsidRPr="00E62B42">
        <w:rPr>
          <w:sz w:val="36"/>
          <w:szCs w:val="36"/>
        </w:rPr>
        <w:t xml:space="preserve"> район, где долгое время работал учителем химии и биологии ; сначал</w:t>
      </w:r>
      <w:proofErr w:type="gramStart"/>
      <w:r w:rsidRPr="00E62B42">
        <w:rPr>
          <w:sz w:val="36"/>
          <w:szCs w:val="36"/>
        </w:rPr>
        <w:t>а-</w:t>
      </w:r>
      <w:proofErr w:type="gramEnd"/>
      <w:r w:rsidRPr="00E62B42">
        <w:rPr>
          <w:sz w:val="36"/>
          <w:szCs w:val="36"/>
        </w:rPr>
        <w:t xml:space="preserve"> в школе деревни </w:t>
      </w:r>
      <w:proofErr w:type="spellStart"/>
      <w:r w:rsidRPr="00E62B42">
        <w:rPr>
          <w:sz w:val="36"/>
          <w:szCs w:val="36"/>
        </w:rPr>
        <w:t>Дымцево</w:t>
      </w:r>
      <w:proofErr w:type="spellEnd"/>
      <w:r w:rsidRPr="00E62B42">
        <w:rPr>
          <w:sz w:val="36"/>
          <w:szCs w:val="36"/>
        </w:rPr>
        <w:t>,</w:t>
      </w:r>
      <w:r w:rsidR="00075B00" w:rsidRPr="00E62B42">
        <w:rPr>
          <w:sz w:val="36"/>
          <w:szCs w:val="36"/>
        </w:rPr>
        <w:t xml:space="preserve"> затем в </w:t>
      </w:r>
      <w:proofErr w:type="spellStart"/>
      <w:r w:rsidR="00075B00" w:rsidRPr="00E62B42">
        <w:rPr>
          <w:sz w:val="36"/>
          <w:szCs w:val="36"/>
        </w:rPr>
        <w:t>Селецкой</w:t>
      </w:r>
      <w:proofErr w:type="spellEnd"/>
      <w:r w:rsidR="00075B00" w:rsidRPr="00E62B42">
        <w:rPr>
          <w:sz w:val="36"/>
          <w:szCs w:val="36"/>
        </w:rPr>
        <w:t xml:space="preserve"> средней школ</w:t>
      </w:r>
      <w:r w:rsidR="003941C9" w:rsidRPr="00E62B42">
        <w:rPr>
          <w:sz w:val="36"/>
          <w:szCs w:val="36"/>
        </w:rPr>
        <w:t>е</w:t>
      </w:r>
    </w:p>
    <w:p w:rsidR="00075B00" w:rsidRPr="00E62B42" w:rsidRDefault="00075B00" w:rsidP="0022663F">
      <w:pPr>
        <w:jc w:val="left"/>
        <w:rPr>
          <w:sz w:val="36"/>
          <w:szCs w:val="36"/>
        </w:rPr>
      </w:pPr>
    </w:p>
    <w:p w:rsidR="0024635C" w:rsidRDefault="00E62B42" w:rsidP="0022663F">
      <w:pPr>
        <w:jc w:val="left"/>
      </w:pPr>
      <w:r w:rsidRPr="00E62B42">
        <w:rPr>
          <w:sz w:val="36"/>
          <w:szCs w:val="36"/>
        </w:rPr>
        <w:t xml:space="preserve">                                                                                                                       </w:t>
      </w:r>
      <w:r w:rsidRPr="00E62B42">
        <w:rPr>
          <w:sz w:val="36"/>
          <w:szCs w:val="36"/>
        </w:rPr>
        <w:br w:type="textWrapping" w:clear="all"/>
      </w: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</w:p>
    <w:p w:rsidR="0024635C" w:rsidRDefault="0024635C" w:rsidP="0022663F">
      <w:pPr>
        <w:jc w:val="left"/>
      </w:pPr>
      <w:r>
        <w:t>9</w:t>
      </w:r>
    </w:p>
    <w:p w:rsidR="0022663F" w:rsidRDefault="0022663F">
      <w:pPr>
        <w:jc w:val="left"/>
      </w:pPr>
    </w:p>
    <w:sectPr w:rsidR="0022663F" w:rsidSect="003F02D8">
      <w:pgSz w:w="16838" w:h="23811" w:code="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useFELayout/>
  </w:compat>
  <w:rsids>
    <w:rsidRoot w:val="0024635C"/>
    <w:rsid w:val="00075B00"/>
    <w:rsid w:val="00173B79"/>
    <w:rsid w:val="001D5F9F"/>
    <w:rsid w:val="0022663F"/>
    <w:rsid w:val="0024635C"/>
    <w:rsid w:val="003941C9"/>
    <w:rsid w:val="003F02D8"/>
    <w:rsid w:val="004B0E39"/>
    <w:rsid w:val="005D76F5"/>
    <w:rsid w:val="007260AF"/>
    <w:rsid w:val="00972C98"/>
    <w:rsid w:val="00AB6B53"/>
    <w:rsid w:val="00B61D02"/>
    <w:rsid w:val="00BD717D"/>
    <w:rsid w:val="00CA5710"/>
    <w:rsid w:val="00E369EF"/>
    <w:rsid w:val="00E62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D02"/>
  </w:style>
  <w:style w:type="paragraph" w:styleId="1">
    <w:name w:val="heading 1"/>
    <w:basedOn w:val="a"/>
    <w:next w:val="a"/>
    <w:link w:val="10"/>
    <w:uiPriority w:val="9"/>
    <w:qFormat/>
    <w:rsid w:val="00B61D0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D02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D0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D02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D02"/>
    <w:pPr>
      <w:spacing w:after="0"/>
      <w:jc w:val="left"/>
      <w:outlineLvl w:val="4"/>
    </w:pPr>
    <w:rPr>
      <w:smallCaps/>
      <w:color w:val="7D4D98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D02"/>
    <w:pPr>
      <w:spacing w:after="0"/>
      <w:jc w:val="left"/>
      <w:outlineLvl w:val="5"/>
    </w:pPr>
    <w:rPr>
      <w:smallCaps/>
      <w:color w:val="A379BB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D02"/>
    <w:pPr>
      <w:spacing w:after="0"/>
      <w:jc w:val="left"/>
      <w:outlineLvl w:val="6"/>
    </w:pPr>
    <w:rPr>
      <w:b/>
      <w:bCs/>
      <w:smallCaps/>
      <w:color w:val="A379BB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D02"/>
    <w:pPr>
      <w:spacing w:after="0"/>
      <w:jc w:val="left"/>
      <w:outlineLvl w:val="7"/>
    </w:pPr>
    <w:rPr>
      <w:b/>
      <w:bCs/>
      <w:i/>
      <w:iCs/>
      <w:smallCaps/>
      <w:color w:val="7D4D98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D02"/>
    <w:pPr>
      <w:spacing w:after="0"/>
      <w:jc w:val="left"/>
      <w:outlineLvl w:val="8"/>
    </w:pPr>
    <w:rPr>
      <w:b/>
      <w:bCs/>
      <w:i/>
      <w:iCs/>
      <w:smallCaps/>
      <w:color w:val="533466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61D02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61D02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61D02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61D02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B61D02"/>
    <w:rPr>
      <w:smallCaps/>
      <w:color w:val="7D4D98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B61D02"/>
    <w:rPr>
      <w:smallCaps/>
      <w:color w:val="A379BB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B61D02"/>
    <w:rPr>
      <w:b/>
      <w:bCs/>
      <w:smallCaps/>
      <w:color w:val="A379BB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61D02"/>
    <w:rPr>
      <w:b/>
      <w:bCs/>
      <w:i/>
      <w:iCs/>
      <w:smallCaps/>
      <w:color w:val="7D4D98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B61D02"/>
    <w:rPr>
      <w:b/>
      <w:bCs/>
      <w:i/>
      <w:iCs/>
      <w:smallCaps/>
      <w:color w:val="533466" w:themeColor="accent6" w:themeShade="80"/>
    </w:rPr>
  </w:style>
  <w:style w:type="paragraph" w:styleId="a4">
    <w:name w:val="caption"/>
    <w:basedOn w:val="a"/>
    <w:next w:val="a"/>
    <w:uiPriority w:val="35"/>
    <w:semiHidden/>
    <w:unhideWhenUsed/>
    <w:qFormat/>
    <w:rsid w:val="00B61D02"/>
    <w:rPr>
      <w:b/>
      <w:bCs/>
      <w:caps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B61D02"/>
    <w:pPr>
      <w:pBdr>
        <w:top w:val="single" w:sz="8" w:space="1" w:color="A379BB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B61D02"/>
    <w:rPr>
      <w:smallCaps/>
      <w:color w:val="262626" w:themeColor="text1" w:themeTint="D9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B61D02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8">
    <w:name w:val="Подзаголовок Знак"/>
    <w:basedOn w:val="a0"/>
    <w:link w:val="a7"/>
    <w:uiPriority w:val="11"/>
    <w:rsid w:val="00B61D02"/>
    <w:rPr>
      <w:rFonts w:asciiTheme="majorHAnsi" w:eastAsiaTheme="majorEastAsia" w:hAnsiTheme="majorHAnsi" w:cstheme="majorBidi"/>
    </w:rPr>
  </w:style>
  <w:style w:type="character" w:styleId="a9">
    <w:name w:val="Strong"/>
    <w:uiPriority w:val="22"/>
    <w:qFormat/>
    <w:rsid w:val="00B61D02"/>
    <w:rPr>
      <w:b/>
      <w:bCs/>
      <w:color w:val="A379BB" w:themeColor="accent6"/>
    </w:rPr>
  </w:style>
  <w:style w:type="character" w:styleId="aa">
    <w:name w:val="Emphasis"/>
    <w:uiPriority w:val="20"/>
    <w:qFormat/>
    <w:rsid w:val="00B61D02"/>
    <w:rPr>
      <w:b/>
      <w:bCs/>
      <w:i/>
      <w:iCs/>
      <w:spacing w:val="10"/>
    </w:rPr>
  </w:style>
  <w:style w:type="paragraph" w:styleId="ab">
    <w:name w:val="No Spacing"/>
    <w:uiPriority w:val="1"/>
    <w:qFormat/>
    <w:rsid w:val="00B61D0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B61D0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61D02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B61D02"/>
    <w:pPr>
      <w:pBdr>
        <w:top w:val="single" w:sz="8" w:space="1" w:color="A379BB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B61D02"/>
    <w:rPr>
      <w:b/>
      <w:bCs/>
      <w:i/>
      <w:iCs/>
    </w:rPr>
  </w:style>
  <w:style w:type="character" w:styleId="ae">
    <w:name w:val="Subtle Emphasis"/>
    <w:uiPriority w:val="19"/>
    <w:qFormat/>
    <w:rsid w:val="00B61D02"/>
    <w:rPr>
      <w:i/>
      <w:iCs/>
    </w:rPr>
  </w:style>
  <w:style w:type="character" w:styleId="af">
    <w:name w:val="Intense Emphasis"/>
    <w:uiPriority w:val="21"/>
    <w:qFormat/>
    <w:rsid w:val="00B61D02"/>
    <w:rPr>
      <w:b/>
      <w:bCs/>
      <w:i/>
      <w:iCs/>
      <w:color w:val="A379BB" w:themeColor="accent6"/>
      <w:spacing w:val="10"/>
    </w:rPr>
  </w:style>
  <w:style w:type="character" w:styleId="af0">
    <w:name w:val="Subtle Reference"/>
    <w:uiPriority w:val="31"/>
    <w:qFormat/>
    <w:rsid w:val="00B61D02"/>
    <w:rPr>
      <w:b/>
      <w:bCs/>
    </w:rPr>
  </w:style>
  <w:style w:type="character" w:styleId="af1">
    <w:name w:val="Intense Reference"/>
    <w:uiPriority w:val="32"/>
    <w:qFormat/>
    <w:rsid w:val="00B61D02"/>
    <w:rPr>
      <w:b/>
      <w:bCs/>
      <w:smallCaps/>
      <w:spacing w:val="5"/>
      <w:sz w:val="22"/>
      <w:szCs w:val="22"/>
      <w:u w:val="single"/>
    </w:rPr>
  </w:style>
  <w:style w:type="character" w:styleId="af2">
    <w:name w:val="Book Title"/>
    <w:uiPriority w:val="33"/>
    <w:qFormat/>
    <w:rsid w:val="00B61D0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3">
    <w:name w:val="TOC Heading"/>
    <w:basedOn w:val="1"/>
    <w:next w:val="a"/>
    <w:uiPriority w:val="39"/>
    <w:semiHidden/>
    <w:unhideWhenUsed/>
    <w:qFormat/>
    <w:rsid w:val="00B61D02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3F0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F02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Апекс">
  <a:themeElements>
    <a:clrScheme name="Апекс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Апекс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</a:schemeClr>
            </a:gs>
            <a:gs pos="100000">
              <a:schemeClr val="phClr">
                <a:shade val="45000"/>
                <a:satMod val="120000"/>
              </a:schemeClr>
            </a:gs>
          </a:gsLst>
          <a:path path="circle">
            <a:fillToRect r="10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"/>
                <a:satMod val="110000"/>
              </a:schemeClr>
              <a:schemeClr val="phClr">
                <a:tint val="60000"/>
                <a:satMod val="42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54DEF-5624-4CC6-9EC4-D4235499A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comp7</cp:lastModifiedBy>
  <cp:revision>5</cp:revision>
  <dcterms:created xsi:type="dcterms:W3CDTF">2025-05-06T06:42:00Z</dcterms:created>
  <dcterms:modified xsi:type="dcterms:W3CDTF">2025-05-06T07:20:00Z</dcterms:modified>
</cp:coreProperties>
</file>